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9F" w:rsidRDefault="009B44FD">
      <w:pPr>
        <w:ind w:left="708"/>
        <w:jc w:val="center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sz w:val="56"/>
          <w:szCs w:val="56"/>
        </w:rPr>
        <w:t>MESEČNI NAČRT</w:t>
      </w:r>
    </w:p>
    <w:p w:rsidR="00D6449F" w:rsidRDefault="009B44FD">
      <w:pPr>
        <w:ind w:left="708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 w:rsidR="00D6449F" w:rsidRDefault="00D6449F">
      <w:pPr>
        <w:ind w:left="708"/>
        <w:rPr>
          <w:b/>
          <w:bCs/>
          <w:sz w:val="56"/>
          <w:szCs w:val="56"/>
        </w:rPr>
      </w:pPr>
    </w:p>
    <w:p w:rsidR="00D6449F" w:rsidRDefault="009B44FD">
      <w:pPr>
        <w:ind w:left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U17</w:t>
      </w:r>
    </w:p>
    <w:p w:rsidR="009B44FD" w:rsidRDefault="009B44FD" w:rsidP="009B44F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Individualna vadba ter pozornost na individualni napredek igralcev. </w:t>
      </w:r>
    </w:p>
    <w:p w:rsidR="009B44FD" w:rsidRDefault="009B44FD" w:rsidP="009B44F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Drsalne vaje ter obvladovanje paka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.</w:t>
      </w:r>
      <w:proofErr w:type="gramEnd"/>
    </w:p>
    <w:p w:rsidR="00D6449F" w:rsidRDefault="009B44FD" w:rsidP="009B44F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Priključitev igralcev letnika 2006 v selekcijo U-17.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citev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igralcev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2006 letnika v selekcijo U 17.</w:t>
      </w:r>
    </w:p>
    <w:p w:rsidR="009B44FD" w:rsidRDefault="009B44FD" w:rsidP="009B44FD">
      <w:pPr>
        <w:rPr>
          <w:rFonts w:ascii="Arial" w:hAnsi="Arial" w:cs="Arial"/>
          <w:color w:val="222222"/>
          <w:shd w:val="clear" w:color="auto" w:fill="FFFFFF"/>
        </w:rPr>
      </w:pPr>
    </w:p>
    <w:p w:rsidR="009B44FD" w:rsidRPr="009B44FD" w:rsidRDefault="009B44FD" w:rsidP="009B44FD">
      <w:pPr>
        <w:rPr>
          <w:b/>
        </w:rPr>
      </w:pPr>
      <w:bookmarkStart w:id="0" w:name="_GoBack"/>
      <w:r w:rsidRPr="009B44FD">
        <w:rPr>
          <w:rFonts w:ascii="Arial" w:hAnsi="Arial" w:cs="Arial"/>
          <w:b/>
          <w:color w:val="222222"/>
          <w:shd w:val="clear" w:color="auto" w:fill="FFFFFF"/>
        </w:rPr>
        <w:t xml:space="preserve">Ildar </w:t>
      </w:r>
      <w:proofErr w:type="spellStart"/>
      <w:r w:rsidRPr="009B44FD">
        <w:rPr>
          <w:rFonts w:ascii="Arial" w:hAnsi="Arial" w:cs="Arial"/>
          <w:b/>
          <w:color w:val="222222"/>
          <w:shd w:val="clear" w:color="auto" w:fill="FFFFFF"/>
        </w:rPr>
        <w:t>Rahmatullin</w:t>
      </w:r>
      <w:bookmarkEnd w:id="0"/>
      <w:proofErr w:type="spellEnd"/>
    </w:p>
    <w:sectPr w:rsidR="009B44FD" w:rsidRPr="009B44F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F"/>
    <w:rsid w:val="009B44FD"/>
    <w:rsid w:val="00D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AA25"/>
  <w15:docId w15:val="{D7082C48-5F7E-410D-B98F-115F5CC9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Simobil d.d.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Gostujoči uporabniki</dc:creator>
  <dc:description/>
  <cp:lastModifiedBy>Vladimir Ban</cp:lastModifiedBy>
  <cp:revision>1</cp:revision>
  <dcterms:created xsi:type="dcterms:W3CDTF">2021-03-04T12:23:00Z</dcterms:created>
  <dcterms:modified xsi:type="dcterms:W3CDTF">2021-03-05T19:40:00Z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